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89" w:rsidRDefault="002E2F1C" w:rsidP="00A37BCA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559"/>
        <w:gridCol w:w="5096"/>
      </w:tblGrid>
      <w:tr w:rsidR="002F4389" w:rsidRPr="002F4389" w:rsidTr="002F4389">
        <w:tc>
          <w:tcPr>
            <w:tcW w:w="1413" w:type="dxa"/>
          </w:tcPr>
          <w:p w:rsidR="002F4389" w:rsidRPr="002F4389" w:rsidRDefault="002F4389" w:rsidP="002F4389">
            <w:pPr>
              <w:jc w:val="center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仪</w:t>
            </w:r>
            <w:r w:rsidRPr="002F4389">
              <w:rPr>
                <w:sz w:val="28"/>
                <w:szCs w:val="28"/>
              </w:rPr>
              <w:t>器名称</w:t>
            </w:r>
          </w:p>
        </w:tc>
        <w:tc>
          <w:tcPr>
            <w:tcW w:w="992" w:type="dxa"/>
          </w:tcPr>
          <w:p w:rsidR="002F4389" w:rsidRPr="002F4389" w:rsidRDefault="002F4389" w:rsidP="002F43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2F4389" w:rsidRPr="002F4389" w:rsidRDefault="002F4389" w:rsidP="002F4389">
            <w:pPr>
              <w:jc w:val="center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用</w:t>
            </w:r>
            <w:r w:rsidRPr="002F4389">
              <w:rPr>
                <w:sz w:val="28"/>
                <w:szCs w:val="28"/>
              </w:rPr>
              <w:t>途</w:t>
            </w:r>
          </w:p>
        </w:tc>
        <w:tc>
          <w:tcPr>
            <w:tcW w:w="5096" w:type="dxa"/>
          </w:tcPr>
          <w:p w:rsidR="002F4389" w:rsidRPr="002F4389" w:rsidRDefault="002F4389" w:rsidP="002F4389">
            <w:pPr>
              <w:jc w:val="center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质量</w:t>
            </w:r>
            <w:r w:rsidRPr="002F4389">
              <w:rPr>
                <w:sz w:val="28"/>
                <w:szCs w:val="28"/>
              </w:rPr>
              <w:t>要求</w:t>
            </w:r>
          </w:p>
        </w:tc>
      </w:tr>
      <w:tr w:rsidR="002F4389" w:rsidRPr="002F4389" w:rsidTr="002F4389">
        <w:tc>
          <w:tcPr>
            <w:tcW w:w="1413" w:type="dxa"/>
          </w:tcPr>
          <w:p w:rsidR="002F4389" w:rsidRPr="002F4389" w:rsidRDefault="002F4389" w:rsidP="00A37BCA">
            <w:pPr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空</w:t>
            </w:r>
            <w:r w:rsidRPr="002F4389">
              <w:rPr>
                <w:sz w:val="28"/>
                <w:szCs w:val="28"/>
              </w:rPr>
              <w:t>气采样</w:t>
            </w:r>
            <w:r w:rsidRPr="002F4389">
              <w:rPr>
                <w:rFonts w:hint="eastAsia"/>
                <w:sz w:val="28"/>
                <w:szCs w:val="28"/>
              </w:rPr>
              <w:t>器</w:t>
            </w:r>
            <w:r w:rsidRPr="002F4389">
              <w:rPr>
                <w:sz w:val="28"/>
                <w:szCs w:val="28"/>
              </w:rPr>
              <w:t>（防爆）</w:t>
            </w:r>
          </w:p>
        </w:tc>
        <w:tc>
          <w:tcPr>
            <w:tcW w:w="992" w:type="dxa"/>
          </w:tcPr>
          <w:p w:rsidR="002F4389" w:rsidRPr="002F4389" w:rsidRDefault="002F4389" w:rsidP="00A37B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559" w:type="dxa"/>
          </w:tcPr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sz w:val="28"/>
                <w:szCs w:val="28"/>
              </w:rPr>
              <w:t>于防爆区域内粉尘或有毒气体等作业岗位的采样检测</w:t>
            </w:r>
          </w:p>
        </w:tc>
        <w:tc>
          <w:tcPr>
            <w:tcW w:w="5096" w:type="dxa"/>
          </w:tcPr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流量范围：</w:t>
            </w:r>
            <w:r w:rsidRPr="002F4389">
              <w:rPr>
                <w:rFonts w:hint="eastAsia"/>
                <w:sz w:val="28"/>
                <w:szCs w:val="28"/>
              </w:rPr>
              <w:t>20~1500ml/min</w:t>
            </w:r>
            <w:r w:rsidRPr="002F4389">
              <w:rPr>
                <w:rFonts w:hint="eastAsia"/>
                <w:sz w:val="28"/>
                <w:szCs w:val="28"/>
              </w:rPr>
              <w:t>（恒流）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流量误差：±</w:t>
            </w:r>
            <w:r w:rsidRPr="002F4389">
              <w:rPr>
                <w:rFonts w:hint="eastAsia"/>
                <w:sz w:val="28"/>
                <w:szCs w:val="28"/>
              </w:rPr>
              <w:t>5%</w:t>
            </w:r>
            <w:r w:rsidRPr="002F4389">
              <w:rPr>
                <w:rFonts w:hint="eastAsia"/>
                <w:sz w:val="28"/>
                <w:szCs w:val="28"/>
              </w:rPr>
              <w:t>，流量稳定性：±</w:t>
            </w:r>
            <w:r w:rsidRPr="002F4389">
              <w:rPr>
                <w:rFonts w:hint="eastAsia"/>
                <w:sz w:val="28"/>
                <w:szCs w:val="28"/>
              </w:rPr>
              <w:t>3%</w:t>
            </w:r>
            <w:r w:rsidRPr="002F4389">
              <w:rPr>
                <w:rFonts w:hint="eastAsia"/>
                <w:sz w:val="28"/>
                <w:szCs w:val="28"/>
              </w:rPr>
              <w:t>，体积误差：±</w:t>
            </w:r>
            <w:r w:rsidRPr="002F4389">
              <w:rPr>
                <w:rFonts w:hint="eastAsia"/>
                <w:sz w:val="28"/>
                <w:szCs w:val="28"/>
              </w:rPr>
              <w:t>3%</w:t>
            </w:r>
            <w:r w:rsidRPr="002F4389">
              <w:rPr>
                <w:rFonts w:hint="eastAsia"/>
                <w:sz w:val="28"/>
                <w:szCs w:val="28"/>
              </w:rPr>
              <w:t>，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温度误差：±</w:t>
            </w:r>
            <w:r w:rsidRPr="002F4389">
              <w:rPr>
                <w:rFonts w:hint="eastAsia"/>
                <w:sz w:val="28"/>
                <w:szCs w:val="28"/>
              </w:rPr>
              <w:t>0.5</w:t>
            </w:r>
            <w:r w:rsidRPr="002F4389">
              <w:rPr>
                <w:rFonts w:hint="eastAsia"/>
                <w:sz w:val="28"/>
                <w:szCs w:val="28"/>
              </w:rPr>
              <w:t>℃，阻力误差：≤±</w:t>
            </w:r>
            <w:r w:rsidRPr="002F4389">
              <w:rPr>
                <w:rFonts w:hint="eastAsia"/>
                <w:sz w:val="28"/>
                <w:szCs w:val="28"/>
              </w:rPr>
              <w:t>0.5KPa</w:t>
            </w:r>
            <w:r w:rsidRPr="002F4389">
              <w:rPr>
                <w:rFonts w:hint="eastAsia"/>
                <w:sz w:val="28"/>
                <w:szCs w:val="28"/>
              </w:rPr>
              <w:t>，大气压误差：≤±</w:t>
            </w:r>
            <w:r w:rsidRPr="002F4389">
              <w:rPr>
                <w:rFonts w:hint="eastAsia"/>
                <w:sz w:val="28"/>
                <w:szCs w:val="28"/>
              </w:rPr>
              <w:t>0.5KPa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噪声：≤</w:t>
            </w:r>
            <w:r w:rsidRPr="002F4389">
              <w:rPr>
                <w:rFonts w:hint="eastAsia"/>
                <w:sz w:val="28"/>
                <w:szCs w:val="28"/>
              </w:rPr>
              <w:t>50dB</w:t>
            </w:r>
            <w:r w:rsidRPr="002F4389">
              <w:rPr>
                <w:rFonts w:hint="eastAsia"/>
                <w:sz w:val="28"/>
                <w:szCs w:val="28"/>
              </w:rPr>
              <w:t>（</w:t>
            </w:r>
            <w:r w:rsidRPr="002F4389">
              <w:rPr>
                <w:rFonts w:hint="eastAsia"/>
                <w:sz w:val="28"/>
                <w:szCs w:val="28"/>
              </w:rPr>
              <w:t>A</w:t>
            </w:r>
            <w:r w:rsidRPr="002F4389">
              <w:rPr>
                <w:rFonts w:hint="eastAsia"/>
                <w:sz w:val="28"/>
                <w:szCs w:val="28"/>
              </w:rPr>
              <w:t>），负载能力：</w:t>
            </w:r>
            <w:r w:rsidRPr="002F4389">
              <w:rPr>
                <w:rFonts w:hint="eastAsia"/>
                <w:sz w:val="28"/>
                <w:szCs w:val="28"/>
              </w:rPr>
              <w:t>14.3KPa</w:t>
            </w:r>
            <w:r w:rsidRPr="002F4389">
              <w:rPr>
                <w:rFonts w:hint="eastAsia"/>
                <w:sz w:val="28"/>
                <w:szCs w:val="28"/>
              </w:rPr>
              <w:t>，续航能力：</w:t>
            </w:r>
            <w:r w:rsidRPr="002F4389">
              <w:rPr>
                <w:rFonts w:hint="eastAsia"/>
                <w:sz w:val="28"/>
                <w:szCs w:val="28"/>
              </w:rPr>
              <w:t>&gt;=8h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流量显示模式：数字及浮子，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显示内容：实时流量、采样体积、采样模式、阻力监测、运行时长、续航时间、温度气压、日期时间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防护等级：</w:t>
            </w:r>
            <w:r w:rsidRPr="002F4389">
              <w:rPr>
                <w:rFonts w:hint="eastAsia"/>
                <w:sz w:val="28"/>
                <w:szCs w:val="28"/>
              </w:rPr>
              <w:t>IP54</w:t>
            </w:r>
            <w:r w:rsidRPr="002F4389">
              <w:rPr>
                <w:rFonts w:hint="eastAsia"/>
                <w:sz w:val="28"/>
                <w:szCs w:val="28"/>
              </w:rPr>
              <w:t>，</w:t>
            </w:r>
            <w:r w:rsidRPr="002F4389">
              <w:rPr>
                <w:rFonts w:hint="eastAsia"/>
                <w:sz w:val="28"/>
                <w:szCs w:val="28"/>
              </w:rPr>
              <w:t>ABS</w:t>
            </w:r>
            <w:r w:rsidRPr="002F4389">
              <w:rPr>
                <w:rFonts w:hint="eastAsia"/>
                <w:sz w:val="28"/>
                <w:szCs w:val="28"/>
              </w:rPr>
              <w:t>全封闭外壳，</w:t>
            </w:r>
          </w:p>
          <w:p w:rsidR="002F4389" w:rsidRPr="002F4389" w:rsidRDefault="002F4389" w:rsidP="002F4389">
            <w:pPr>
              <w:spacing w:line="320" w:lineRule="exact"/>
              <w:rPr>
                <w:sz w:val="28"/>
                <w:szCs w:val="28"/>
              </w:rPr>
            </w:pPr>
            <w:r w:rsidRPr="002F4389">
              <w:rPr>
                <w:rFonts w:hint="eastAsia"/>
                <w:sz w:val="28"/>
                <w:szCs w:val="28"/>
              </w:rPr>
              <w:t>防爆</w:t>
            </w:r>
          </w:p>
        </w:tc>
      </w:tr>
    </w:tbl>
    <w:p w:rsidR="00A37BCA" w:rsidRPr="002F4389" w:rsidRDefault="00A37BCA" w:rsidP="00AF18A8">
      <w:pPr>
        <w:ind w:firstLine="645"/>
        <w:rPr>
          <w:sz w:val="32"/>
          <w:szCs w:val="32"/>
        </w:rPr>
      </w:pPr>
      <w:bookmarkStart w:id="0" w:name="_GoBack"/>
      <w:bookmarkEnd w:id="0"/>
    </w:p>
    <w:sectPr w:rsidR="00A37BCA" w:rsidRPr="002F4389" w:rsidSect="006D6D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3C" w:rsidRDefault="0028193C" w:rsidP="00750D2C">
      <w:r>
        <w:separator/>
      </w:r>
    </w:p>
  </w:endnote>
  <w:endnote w:type="continuationSeparator" w:id="0">
    <w:p w:rsidR="0028193C" w:rsidRDefault="0028193C" w:rsidP="007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3C" w:rsidRDefault="0028193C" w:rsidP="00750D2C">
      <w:r>
        <w:separator/>
      </w:r>
    </w:p>
  </w:footnote>
  <w:footnote w:type="continuationSeparator" w:id="0">
    <w:p w:rsidR="0028193C" w:rsidRDefault="0028193C" w:rsidP="0075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A"/>
    <w:rsid w:val="0028193C"/>
    <w:rsid w:val="002E2F1C"/>
    <w:rsid w:val="002F4389"/>
    <w:rsid w:val="003C4BC0"/>
    <w:rsid w:val="0046785C"/>
    <w:rsid w:val="006D6D58"/>
    <w:rsid w:val="006D6D99"/>
    <w:rsid w:val="00750D2C"/>
    <w:rsid w:val="00A37BCA"/>
    <w:rsid w:val="00AA421F"/>
    <w:rsid w:val="00AE7757"/>
    <w:rsid w:val="00AF18A8"/>
    <w:rsid w:val="00D87676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D74A5-5F77-42D8-BC02-7C90968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2C"/>
    <w:rPr>
      <w:sz w:val="18"/>
      <w:szCs w:val="18"/>
    </w:rPr>
  </w:style>
  <w:style w:type="table" w:styleId="a7">
    <w:name w:val="Table Grid"/>
    <w:basedOn w:val="a1"/>
    <w:uiPriority w:val="39"/>
    <w:rsid w:val="002F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2023-04-27T07:51:00Z</dcterms:created>
  <dcterms:modified xsi:type="dcterms:W3CDTF">2023-04-27T07:51:00Z</dcterms:modified>
</cp:coreProperties>
</file>