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中毒应急毒物检测实验室比对工作检测试剂</w:t>
      </w:r>
    </w:p>
    <w:tbl>
      <w:tblPr>
        <w:tblStyle w:val="2"/>
        <w:tblpPr w:leftFromText="180" w:rightFromText="180" w:vertAnchor="text" w:horzAnchor="page" w:tblpX="2010" w:tblpY="27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185"/>
        <w:gridCol w:w="795"/>
        <w:gridCol w:w="2548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8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1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54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质量要求</w:t>
            </w:r>
          </w:p>
        </w:tc>
        <w:tc>
          <w:tcPr>
            <w:tcW w:w="1014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消旋山莨菪碱</w:t>
            </w:r>
          </w:p>
        </w:tc>
        <w:tc>
          <w:tcPr>
            <w:tcW w:w="11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 mg</w:t>
            </w:r>
          </w:p>
        </w:tc>
        <w:tc>
          <w:tcPr>
            <w:tcW w:w="7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HY-N2064</w:t>
            </w:r>
          </w:p>
        </w:tc>
        <w:tc>
          <w:tcPr>
            <w:tcW w:w="101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东莨菪碱</w:t>
            </w:r>
          </w:p>
        </w:tc>
        <w:tc>
          <w:tcPr>
            <w:tcW w:w="11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 mg</w:t>
            </w:r>
          </w:p>
        </w:tc>
        <w:tc>
          <w:tcPr>
            <w:tcW w:w="7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HY-N0296</w:t>
            </w:r>
          </w:p>
        </w:tc>
        <w:tc>
          <w:tcPr>
            <w:tcW w:w="101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阿托品</w:t>
            </w:r>
          </w:p>
        </w:tc>
        <w:tc>
          <w:tcPr>
            <w:tcW w:w="11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 mM * 1 mL</w:t>
            </w:r>
          </w:p>
        </w:tc>
        <w:tc>
          <w:tcPr>
            <w:tcW w:w="7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HY-B1205</w:t>
            </w:r>
          </w:p>
        </w:tc>
        <w:tc>
          <w:tcPr>
            <w:tcW w:w="101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樟柳碱</w:t>
            </w:r>
          </w:p>
        </w:tc>
        <w:tc>
          <w:tcPr>
            <w:tcW w:w="11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20mg</w:t>
            </w:r>
          </w:p>
        </w:tc>
        <w:tc>
          <w:tcPr>
            <w:tcW w:w="7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WKQ-0016504</w:t>
            </w:r>
          </w:p>
        </w:tc>
        <w:tc>
          <w:tcPr>
            <w:tcW w:w="101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80" w:type="dxa"/>
            <w:vAlign w:val="center"/>
          </w:tcPr>
          <w:p>
            <w:pPr>
              <w:ind w:firstLine="442"/>
              <w:jc w:val="center"/>
            </w:pPr>
            <w:r>
              <w:rPr>
                <w:rFonts w:hint="eastAsia"/>
              </w:rPr>
              <w:t>以下空白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80" w:type="dxa"/>
            <w:vAlign w:val="center"/>
          </w:tcPr>
          <w:p>
            <w:pPr>
              <w:ind w:firstLine="442"/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预算</w:t>
            </w:r>
            <w:r>
              <w:rPr>
                <w:rFonts w:hint="eastAsia"/>
              </w:rPr>
              <w:t>1</w:t>
            </w:r>
            <w:r>
              <w:t>8860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80" w:type="dxa"/>
            <w:vAlign w:val="center"/>
          </w:tcPr>
          <w:p>
            <w:pPr>
              <w:ind w:firstLine="442"/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1014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700" w:lineRule="exact"/>
        <w:jc w:val="center"/>
        <w:rPr>
          <w:rFonts w:hint="eastAsia" w:ascii="华文仿宋" w:hAnsi="华文仿宋" w:eastAsia="华文仿宋" w:cs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第三季度水质检测耗材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998"/>
        <w:gridCol w:w="917"/>
        <w:gridCol w:w="256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  称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 格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 量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 量 要 求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SH固相萃取小柱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50/pkg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SH050-030050-1,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SelectCore SH固相萃取柱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水中硼溶液标准物质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50mL/瓶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GBW(E)082782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乙基汞溶液标准物质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1.5mL/瓶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GBW(E)081524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二氧化硫标准溶液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20mL/支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环境保护部标准品研究所GSB07-1273-2000      100µg/mL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水中碘离子标准溶液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20mL/支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中国计量科学研究院GBW(E)082815               100mg/L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溴化钾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500g/瓶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麦克林光谱纯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甲醇中二甲基二硫醚和二甲基三硫醚混标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100mg/L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安谱货号：</w:t>
            </w:r>
            <w:r>
              <w:rPr>
                <w:rFonts w:ascii="宋体" w:hAnsi="宋体"/>
              </w:rPr>
              <w:t>CDAA-M-690315-AA-1.2ml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盐酸羟胺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分析纯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国药编号：10011416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18种多氯联苯PCB混标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100mg/L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安谱货号：CDAA-M-690047-HA-1ml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6种多氯联苯内标混标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1mg/L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安谱货号：CDAA-M-369019-XM-1.2ml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PCB101-13C12和PCB194-13C12混标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2mg</w:t>
            </w:r>
            <w:r>
              <w:rPr>
                <w:rFonts w:ascii="宋体" w:hAnsi="宋体"/>
              </w:rPr>
              <w:t>/L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安谱货号：CDAA-M-369016-DH-1.2ml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固相萃取柱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30/pkg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纳谱货号：</w:t>
            </w:r>
            <w:r>
              <w:rPr>
                <w:rFonts w:ascii="宋体" w:hAnsi="宋体"/>
              </w:rPr>
              <w:t>PAH100-060250-1</w:t>
            </w:r>
            <w:r>
              <w:rPr>
                <w:rFonts w:hint="eastAsia" w:ascii="宋体" w:hAnsi="宋体"/>
              </w:rPr>
              <w:t>；规格</w:t>
            </w:r>
            <w:r>
              <w:rPr>
                <w:rFonts w:ascii="宋体" w:hAnsi="宋体"/>
              </w:rPr>
              <w:t>250mg/6mL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水中亚硝酸盐氮标准物质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20mL/支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5支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二级标准物质GBW(E)080223，有证，标准值 100ug/mL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bottom"/>
          </w:tcPr>
          <w:p>
            <w:pPr>
              <w:keepLines/>
              <w:rPr>
                <w:rFonts w:ascii="宋体" w:hAnsi="宋体"/>
              </w:rPr>
            </w:pPr>
            <w:r>
              <w:rPr>
                <w:rFonts w:ascii="宋体" w:hAnsi="宋体"/>
              </w:rPr>
              <w:t>标样/水质 亚硝酸盐(以氮计)</w:t>
            </w:r>
          </w:p>
          <w:p>
            <w:pPr>
              <w:keepLines/>
              <w:rPr>
                <w:rFonts w:ascii="宋体" w:hAnsi="宋体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20mL/支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2支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keepLines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国家标准样品</w:t>
            </w:r>
          </w:p>
          <w:p>
            <w:pPr>
              <w:keepLines/>
              <w:rPr>
                <w:rFonts w:ascii="宋体" w:hAnsi="宋体"/>
              </w:rPr>
            </w:pPr>
            <w:r>
              <w:rPr>
                <w:rFonts w:ascii="宋体" w:hAnsi="宋体"/>
              </w:rPr>
              <w:t>GSB 07-3165-2014</w:t>
            </w:r>
            <w:r>
              <w:rPr>
                <w:rFonts w:hint="eastAsia" w:ascii="宋体" w:hAnsi="宋体"/>
              </w:rPr>
              <w:t>有证，标准值41.1ug/mL，</w:t>
            </w:r>
          </w:p>
          <w:p>
            <w:pPr>
              <w:keepLines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日期最新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固相萃取装置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通道，不锈钢导流针，配套适配无油膜真空泵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以下空白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74691元</w:t>
            </w: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2025-07-18T07:38:55Z</dcterms:created>
  <dc:creator>zhy365362</dc:creator>
  <cp:lastModifiedBy>洋</cp:lastModifiedBy>
  <dcterms:modified xsi:type="dcterms:W3CDTF">2025-07-18T07:46:16Z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